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A9" w:rsidRPr="007B7D1E" w:rsidRDefault="00C029A9" w:rsidP="00C029A9">
      <w:pPr>
        <w:spacing w:before="1" w:line="360" w:lineRule="auto"/>
        <w:ind w:left="1477" w:right="75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B7D1E">
        <w:rPr>
          <w:rFonts w:ascii="Times New Roman" w:hAnsi="Times New Roman" w:cs="Times New Roman"/>
          <w:b/>
          <w:sz w:val="32"/>
          <w:szCs w:val="32"/>
          <w:lang w:val="ru-RU"/>
        </w:rPr>
        <w:t>Научно-практическая конференция</w:t>
      </w:r>
    </w:p>
    <w:p w:rsidR="00C029A9" w:rsidRPr="007B7D1E" w:rsidRDefault="00C029A9" w:rsidP="00C029A9">
      <w:pPr>
        <w:pStyle w:val="Heading1"/>
        <w:spacing w:before="275"/>
        <w:ind w:left="2122" w:right="1406"/>
        <w:rPr>
          <w:rFonts w:ascii="Times New Roman" w:hAnsi="Times New Roman" w:cs="Times New Roman"/>
          <w:lang w:val="ru-RU"/>
        </w:rPr>
      </w:pPr>
      <w:r w:rsidRPr="007B7D1E">
        <w:rPr>
          <w:rFonts w:ascii="Times New Roman" w:hAnsi="Times New Roman" w:cs="Times New Roman"/>
          <w:w w:val="95"/>
          <w:lang w:val="ru-RU"/>
        </w:rPr>
        <w:t xml:space="preserve">«РЕВОЛЮЦИЯ </w:t>
      </w:r>
      <w:r w:rsidRPr="007B7D1E">
        <w:rPr>
          <w:rFonts w:ascii="Times New Roman" w:hAnsi="Times New Roman" w:cs="Times New Roman"/>
          <w:lang w:val="ru-RU"/>
        </w:rPr>
        <w:t>И</w:t>
      </w:r>
    </w:p>
    <w:p w:rsidR="00C029A9" w:rsidRPr="007B7D1E" w:rsidRDefault="00C029A9" w:rsidP="00C029A9">
      <w:pPr>
        <w:ind w:left="1470" w:right="75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7B7D1E">
        <w:rPr>
          <w:rFonts w:ascii="Times New Roman" w:hAnsi="Times New Roman" w:cs="Times New Roman"/>
          <w:b/>
          <w:sz w:val="32"/>
          <w:szCs w:val="32"/>
          <w:lang w:val="ru-RU"/>
        </w:rPr>
        <w:t>СОВРЕМЕННОСТЬ»</w:t>
      </w:r>
    </w:p>
    <w:p w:rsidR="00C029A9" w:rsidRPr="006C3BE3" w:rsidRDefault="00C029A9" w:rsidP="00C029A9">
      <w:pPr>
        <w:pStyle w:val="Heading2"/>
        <w:spacing w:before="278"/>
        <w:ind w:left="1477" w:firstLine="0"/>
        <w:jc w:val="center"/>
        <w:rPr>
          <w:rFonts w:ascii="Times New Roman" w:hAnsi="Times New Roman" w:cs="Times New Roman"/>
          <w:lang w:val="ru-RU"/>
        </w:rPr>
      </w:pPr>
      <w:r w:rsidRPr="006C3BE3">
        <w:rPr>
          <w:rFonts w:ascii="Times New Roman" w:hAnsi="Times New Roman" w:cs="Times New Roman"/>
          <w:lang w:val="ru-RU"/>
        </w:rPr>
        <w:t>3 марта 2017 г.</w:t>
      </w:r>
    </w:p>
    <w:p w:rsidR="00C029A9" w:rsidRPr="006C3BE3" w:rsidRDefault="00C029A9" w:rsidP="00C029A9">
      <w:pPr>
        <w:spacing w:before="275"/>
        <w:ind w:left="1474" w:right="758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Организатор конференции:</w:t>
      </w:r>
    </w:p>
    <w:p w:rsidR="00C029A9" w:rsidRPr="006C3BE3" w:rsidRDefault="00C029A9" w:rsidP="00C029A9">
      <w:pPr>
        <w:pStyle w:val="a3"/>
        <w:spacing w:before="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029A9" w:rsidRPr="006C3BE3" w:rsidRDefault="00C029A9" w:rsidP="00C029A9">
      <w:pPr>
        <w:pStyle w:val="a3"/>
        <w:ind w:left="827" w:right="106" w:hanging="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Владимирский филиал Российской академии народного хозяйства и государственной службы при Президенте</w:t>
      </w:r>
    </w:p>
    <w:p w:rsidR="00C029A9" w:rsidRPr="006C3BE3" w:rsidRDefault="00C029A9" w:rsidP="00C029A9">
      <w:pPr>
        <w:pStyle w:val="a3"/>
        <w:spacing w:line="274" w:lineRule="exact"/>
        <w:ind w:left="1475" w:right="75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C029A9" w:rsidRPr="006C3BE3" w:rsidRDefault="00C029A9" w:rsidP="00C029A9">
      <w:pPr>
        <w:pStyle w:val="a3"/>
        <w:spacing w:line="274" w:lineRule="exact"/>
        <w:ind w:left="1475" w:right="75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029A9" w:rsidRPr="006C3BE3" w:rsidRDefault="00C029A9" w:rsidP="00C029A9">
      <w:pPr>
        <w:pStyle w:val="a3"/>
        <w:spacing w:line="274" w:lineRule="exact"/>
        <w:ind w:left="1475" w:right="758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B7D1E" w:rsidRDefault="00C029A9" w:rsidP="00C029A9">
      <w:pPr>
        <w:pStyle w:val="a3"/>
        <w:spacing w:line="274" w:lineRule="exact"/>
        <w:ind w:left="1475" w:right="75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Сопредседатели оргкомитета конференции: </w:t>
      </w:r>
    </w:p>
    <w:p w:rsidR="007B7D1E" w:rsidRDefault="007B7D1E" w:rsidP="007B7D1E">
      <w:pPr>
        <w:pStyle w:val="a3"/>
        <w:spacing w:line="274" w:lineRule="exact"/>
        <w:ind w:right="758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9A9" w:rsidRPr="006C3BE3" w:rsidRDefault="00C029A9" w:rsidP="007B7D1E">
      <w:pPr>
        <w:pStyle w:val="a3"/>
        <w:spacing w:line="274" w:lineRule="exact"/>
        <w:ind w:right="75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Аннин Анатолий Геннадьевич –</w:t>
      </w:r>
    </w:p>
    <w:p w:rsidR="00C029A9" w:rsidRPr="006C3BE3" w:rsidRDefault="00C029A9" w:rsidP="007B7D1E">
      <w:pPr>
        <w:pStyle w:val="a3"/>
        <w:ind w:right="52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заместитель директора Владимирского филиала РАНХиГС, д.и.н., профессор;</w:t>
      </w:r>
    </w:p>
    <w:p w:rsidR="00C029A9" w:rsidRPr="006C3BE3" w:rsidRDefault="00C029A9" w:rsidP="007B7D1E">
      <w:pPr>
        <w:spacing w:before="1"/>
        <w:ind w:right="473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Евстифеев Роман Владимирович –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ведущий научный сотрудник Владимирского филиала РАНХиГС, д. полит</w:t>
      </w:r>
      <w:proofErr w:type="gramStart"/>
      <w:r w:rsidRPr="006C3BE3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6C3B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9A9" w:rsidRPr="006C3BE3" w:rsidRDefault="00C029A9" w:rsidP="00C029A9">
      <w:pPr>
        <w:pStyle w:val="a3"/>
        <w:spacing w:before="10"/>
        <w:rPr>
          <w:rFonts w:ascii="Times New Roman" w:hAnsi="Times New Roman" w:cs="Times New Roman"/>
          <w:sz w:val="28"/>
          <w:szCs w:val="28"/>
          <w:lang w:val="ru-RU"/>
        </w:rPr>
      </w:pPr>
    </w:p>
    <w:p w:rsidR="007B7D1E" w:rsidRDefault="00C029A9" w:rsidP="007B7D1E">
      <w:pPr>
        <w:ind w:left="109" w:right="1158" w:firstLine="139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Члены оргкомитета: </w:t>
      </w:r>
    </w:p>
    <w:p w:rsidR="00C029A9" w:rsidRPr="006C3BE3" w:rsidRDefault="00C029A9" w:rsidP="007B7D1E">
      <w:pPr>
        <w:ind w:left="109" w:right="1158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Калмыкова Ирина Юрьевна –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доцент кафедры государственного и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управления Владимирского филиала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РАНХиГС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7B7D1E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C3BE3">
        <w:rPr>
          <w:rFonts w:ascii="Times New Roman" w:hAnsi="Times New Roman" w:cs="Times New Roman"/>
          <w:sz w:val="28"/>
          <w:szCs w:val="28"/>
          <w:lang w:val="ru-RU"/>
        </w:rPr>
        <w:t>.э.н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>., доцент;</w:t>
      </w:r>
    </w:p>
    <w:p w:rsidR="00C029A9" w:rsidRPr="007B7D1E" w:rsidRDefault="00C029A9" w:rsidP="007B7D1E">
      <w:pPr>
        <w:pStyle w:val="Heading4"/>
        <w:spacing w:before="2"/>
        <w:ind w:left="109" w:right="0"/>
        <w:jc w:val="left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Новиков Александр Иванович –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7B7D1E" w:rsidRPr="007B7D1E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едущий научный сотрудник, </w:t>
      </w:r>
      <w:proofErr w:type="spellStart"/>
      <w:r w:rsidRPr="007B7D1E">
        <w:rPr>
          <w:rFonts w:ascii="Times New Roman" w:hAnsi="Times New Roman" w:cs="Times New Roman"/>
          <w:b w:val="0"/>
          <w:sz w:val="28"/>
          <w:szCs w:val="28"/>
          <w:lang w:val="ru-RU"/>
        </w:rPr>
        <w:t>д.э.н</w:t>
      </w:r>
      <w:proofErr w:type="spellEnd"/>
      <w:r w:rsidRPr="007B7D1E">
        <w:rPr>
          <w:rFonts w:ascii="Times New Roman" w:hAnsi="Times New Roman" w:cs="Times New Roman"/>
          <w:b w:val="0"/>
          <w:sz w:val="28"/>
          <w:szCs w:val="28"/>
          <w:lang w:val="ru-RU"/>
        </w:rPr>
        <w:t>., профессор</w:t>
      </w:r>
      <w:r w:rsidR="007B7D1E">
        <w:rPr>
          <w:rFonts w:ascii="Times New Roman" w:hAnsi="Times New Roman" w:cs="Times New Roman"/>
          <w:b w:val="0"/>
          <w:sz w:val="28"/>
          <w:szCs w:val="28"/>
          <w:lang w:val="ru-RU"/>
        </w:rPr>
        <w:t>;</w:t>
      </w:r>
    </w:p>
    <w:p w:rsidR="00C029A9" w:rsidRPr="006C3BE3" w:rsidRDefault="00C029A9" w:rsidP="00C029A9">
      <w:pPr>
        <w:ind w:left="109" w:right="593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Ушаков Сергей Николаевич –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конституционного и муниципального права,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B7D1E" w:rsidRDefault="00C029A9" w:rsidP="00C029A9">
      <w:pPr>
        <w:spacing w:before="2"/>
        <w:ind w:left="109" w:right="794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Чирикин</w:t>
      </w:r>
      <w:proofErr w:type="spellEnd"/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Виктор Александрович –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заведующий кафедрой теории и истории государства и права,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к.ю.н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>., доцент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9A9" w:rsidRPr="006C3BE3" w:rsidRDefault="00C029A9" w:rsidP="007B7D1E">
      <w:pPr>
        <w:spacing w:before="2"/>
        <w:ind w:left="109" w:right="794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Плеханов Евгений Александрович –</w:t>
      </w:r>
      <w:r w:rsidR="007B7D1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профессор кафедры социально-гуманитарных дисциплин, д.п.</w:t>
      </w:r>
      <w:proofErr w:type="gram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gramEnd"/>
      <w:r w:rsidRPr="006C3BE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029A9" w:rsidRPr="006C3BE3" w:rsidRDefault="00C029A9" w:rsidP="00C029A9">
      <w:pPr>
        <w:ind w:left="109" w:right="459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Кретинин</w:t>
      </w:r>
      <w:proofErr w:type="spellEnd"/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Валерий Алексеевич –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профессор кафедры государственного и муниципального управления Владимирского филиала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РАНХиГС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д.э.</w:t>
      </w:r>
      <w:proofErr w:type="gram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End"/>
      <w:proofErr w:type="gramEnd"/>
      <w:r w:rsidRPr="006C3BE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029A9" w:rsidRPr="006C3BE3" w:rsidRDefault="00C029A9" w:rsidP="00C029A9">
      <w:pPr>
        <w:pStyle w:val="a3"/>
        <w:spacing w:before="2"/>
        <w:rPr>
          <w:rFonts w:ascii="Times New Roman" w:hAnsi="Times New Roman" w:cs="Times New Roman"/>
          <w:sz w:val="28"/>
          <w:szCs w:val="28"/>
          <w:lang w:val="ru-RU"/>
        </w:rPr>
      </w:pPr>
    </w:p>
    <w:p w:rsidR="007B7D1E" w:rsidRDefault="00C029A9" w:rsidP="00C029A9">
      <w:pPr>
        <w:ind w:left="109" w:right="834" w:firstLine="107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Ответственный секретарь: </w:t>
      </w:r>
    </w:p>
    <w:p w:rsidR="00C029A9" w:rsidRPr="006C3BE3" w:rsidRDefault="00C029A9" w:rsidP="007B7D1E">
      <w:pPr>
        <w:ind w:left="109" w:right="834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Жукова Ольга Александровна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– ведущий специалист отдела научной и</w:t>
      </w:r>
      <w:r w:rsidR="007B7D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международной деятельности Владимирского филиала РАНХиГС</w:t>
      </w:r>
    </w:p>
    <w:p w:rsidR="007B7D1E" w:rsidRDefault="007B7D1E" w:rsidP="00C029A9">
      <w:pPr>
        <w:pStyle w:val="Heading4"/>
        <w:ind w:left="968" w:right="634"/>
        <w:rPr>
          <w:rFonts w:ascii="Times New Roman" w:hAnsi="Times New Roman" w:cs="Times New Roman"/>
          <w:sz w:val="28"/>
          <w:szCs w:val="28"/>
          <w:lang w:val="ru-RU"/>
        </w:rPr>
      </w:pPr>
    </w:p>
    <w:p w:rsidR="00C029A9" w:rsidRPr="006C3BE3" w:rsidRDefault="00C029A9" w:rsidP="00C029A9">
      <w:pPr>
        <w:pStyle w:val="Heading4"/>
        <w:ind w:left="968" w:right="634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Тел: 333-707, </w:t>
      </w:r>
      <w:proofErr w:type="gram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внутренний</w:t>
      </w:r>
      <w:proofErr w:type="gramEnd"/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 11-70;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Моб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>. +7 (904) 653-54-93</w:t>
      </w:r>
    </w:p>
    <w:p w:rsidR="00C029A9" w:rsidRPr="006C3BE3" w:rsidRDefault="00C029A9" w:rsidP="00C029A9">
      <w:pPr>
        <w:ind w:left="965" w:right="63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Адрес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029A9" w:rsidRPr="006C3BE3" w:rsidRDefault="00C029A9" w:rsidP="00C029A9">
      <w:pPr>
        <w:ind w:left="699" w:right="37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г. Владимир, Горького, д. 59 а, к. 227</w:t>
      </w:r>
    </w:p>
    <w:p w:rsidR="00C029A9" w:rsidRDefault="00C029A9" w:rsidP="00C029A9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D1E" w:rsidRDefault="007B7D1E" w:rsidP="00C029A9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B7D1E" w:rsidRPr="006C3BE3" w:rsidRDefault="007B7D1E" w:rsidP="00C029A9">
      <w:pPr>
        <w:pStyle w:val="a3"/>
        <w:spacing w:before="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9A9" w:rsidRPr="006C3BE3" w:rsidRDefault="00C029A9" w:rsidP="00C029A9">
      <w:pPr>
        <w:ind w:left="91" w:right="4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Конференция проводится</w:t>
      </w:r>
    </w:p>
    <w:p w:rsidR="00C029A9" w:rsidRPr="006C3BE3" w:rsidRDefault="00C029A9" w:rsidP="00C029A9">
      <w:pPr>
        <w:ind w:left="91" w:right="41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во Владимирском филиале РАНХиГС</w:t>
      </w:r>
    </w:p>
    <w:p w:rsidR="00C029A9" w:rsidRPr="006C3BE3" w:rsidRDefault="00C029A9" w:rsidP="00C029A9">
      <w:pPr>
        <w:pStyle w:val="a3"/>
        <w:spacing w:before="1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9A9" w:rsidRPr="006C3BE3" w:rsidRDefault="00C029A9" w:rsidP="00C029A9">
      <w:pPr>
        <w:ind w:left="91" w:right="41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Учебный корпус №1</w:t>
      </w:r>
    </w:p>
    <w:p w:rsidR="00C029A9" w:rsidRPr="006C3BE3" w:rsidRDefault="00C029A9" w:rsidP="00C029A9">
      <w:pPr>
        <w:ind w:left="91" w:right="41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(</w:t>
      </w:r>
      <w:proofErr w:type="gramStart"/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г</w:t>
      </w:r>
      <w:proofErr w:type="gramEnd"/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. Владимир, ул. Горького, д.59а, ауд.303)</w:t>
      </w:r>
    </w:p>
    <w:p w:rsidR="00C029A9" w:rsidRPr="006C3BE3" w:rsidRDefault="00C029A9" w:rsidP="00C029A9">
      <w:pPr>
        <w:pStyle w:val="a3"/>
        <w:spacing w:before="9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029A9" w:rsidRPr="006C3BE3" w:rsidRDefault="00C029A9" w:rsidP="00C029A9">
      <w:pPr>
        <w:ind w:left="700" w:right="102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Начало пленарного заседания </w:t>
      </w:r>
      <w:proofErr w:type="gramStart"/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gramEnd"/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марта 2017года в 10.00.</w:t>
      </w:r>
    </w:p>
    <w:p w:rsidR="00C029A9" w:rsidRPr="006C3BE3" w:rsidRDefault="00C029A9" w:rsidP="00C029A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29A9" w:rsidRPr="006C3BE3" w:rsidRDefault="00C029A9" w:rsidP="00C029A9">
      <w:pPr>
        <w:spacing w:line="274" w:lineRule="exact"/>
        <w:ind w:left="90" w:right="41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Регистрация участников:</w:t>
      </w:r>
    </w:p>
    <w:p w:rsidR="00C029A9" w:rsidRPr="006C3BE3" w:rsidRDefault="00C029A9" w:rsidP="00C029A9">
      <w:pPr>
        <w:spacing w:line="274" w:lineRule="exact"/>
        <w:ind w:left="91" w:right="409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i/>
          <w:sz w:val="28"/>
          <w:szCs w:val="28"/>
          <w:lang w:val="ru-RU"/>
        </w:rPr>
        <w:t>с 9.30 до 10.00 час.</w:t>
      </w:r>
    </w:p>
    <w:p w:rsidR="00C029A9" w:rsidRPr="006C3BE3" w:rsidRDefault="00C029A9" w:rsidP="00C029A9">
      <w:pPr>
        <w:pStyle w:val="a3"/>
        <w:spacing w:before="5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029A9" w:rsidRPr="006C3BE3" w:rsidRDefault="00C029A9" w:rsidP="00C029A9">
      <w:pPr>
        <w:ind w:left="1345" w:right="1608" w:hanging="39"/>
        <w:rPr>
          <w:rFonts w:ascii="Times New Roman" w:hAnsi="Times New Roman" w:cs="Times New Roman"/>
          <w:b/>
          <w:i/>
          <w:sz w:val="28"/>
          <w:szCs w:val="28"/>
        </w:rPr>
      </w:pPr>
      <w:r w:rsidRPr="006C3BE3">
        <w:rPr>
          <w:rFonts w:ascii="Times New Roman" w:hAnsi="Times New Roman" w:cs="Times New Roman"/>
          <w:b/>
          <w:i/>
          <w:sz w:val="28"/>
          <w:szCs w:val="28"/>
        </w:rPr>
        <w:t>ПРОБЛЕМАТИКА КОНФЕРЕНЦИИ:</w:t>
      </w:r>
    </w:p>
    <w:p w:rsidR="00C029A9" w:rsidRPr="006C3BE3" w:rsidRDefault="00C029A9" w:rsidP="00C029A9">
      <w:pPr>
        <w:pStyle w:val="a3"/>
        <w:spacing w:before="2"/>
        <w:rPr>
          <w:rFonts w:ascii="Times New Roman" w:hAnsi="Times New Roman" w:cs="Times New Roman"/>
          <w:b/>
          <w:i/>
          <w:sz w:val="28"/>
          <w:szCs w:val="28"/>
        </w:rPr>
      </w:pP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line="320" w:lineRule="exact"/>
        <w:ind w:right="107" w:hanging="569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Диалектика общественного развития: эволюция и</w:t>
      </w:r>
      <w:r w:rsidRPr="006C3BE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революция;</w:t>
      </w: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  <w:tab w:val="left" w:pos="2360"/>
          <w:tab w:val="left" w:pos="2947"/>
          <w:tab w:val="left" w:pos="4432"/>
        </w:tabs>
        <w:spacing w:before="235"/>
        <w:ind w:right="109" w:hanging="569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Революции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ab/>
        <w:t>и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ab/>
        <w:t>реформы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ab/>
        <w:t>как механизмы общественного</w:t>
      </w:r>
      <w:r w:rsidRPr="006C3BE3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развития;</w:t>
      </w: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  <w:tab w:val="left" w:pos="1644"/>
          <w:tab w:val="left" w:pos="3245"/>
          <w:tab w:val="left" w:pos="4632"/>
        </w:tabs>
        <w:spacing w:before="264" w:line="322" w:lineRule="exact"/>
        <w:ind w:right="111" w:hanging="569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Уроки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ab/>
        <w:t>революций: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ab/>
        <w:t>правовые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ab/>
        <w:t>и социально-экономические</w:t>
      </w:r>
      <w:r w:rsidRPr="006C3BE3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аспекты;</w:t>
      </w: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before="258" w:line="322" w:lineRule="exact"/>
        <w:ind w:right="108" w:hanging="569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Элиты и массы в революционных событиях;</w:t>
      </w: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before="260" w:line="320" w:lineRule="exact"/>
        <w:ind w:right="108" w:hanging="569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«Цветные революции»: причины и результаты;</w:t>
      </w: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</w:tabs>
        <w:spacing w:before="235"/>
        <w:ind w:left="676"/>
        <w:rPr>
          <w:rFonts w:ascii="Times New Roman" w:hAnsi="Times New Roman" w:cs="Times New Roman"/>
          <w:sz w:val="28"/>
          <w:szCs w:val="28"/>
        </w:rPr>
      </w:pPr>
      <w:proofErr w:type="spellStart"/>
      <w:r w:rsidRPr="006C3BE3">
        <w:rPr>
          <w:rFonts w:ascii="Times New Roman" w:hAnsi="Times New Roman" w:cs="Times New Roman"/>
          <w:sz w:val="28"/>
          <w:szCs w:val="28"/>
        </w:rPr>
        <w:t>Революция</w:t>
      </w:r>
      <w:proofErr w:type="spellEnd"/>
      <w:r w:rsidRPr="006C3BE3">
        <w:rPr>
          <w:rFonts w:ascii="Times New Roman" w:hAnsi="Times New Roman" w:cs="Times New Roman"/>
          <w:sz w:val="28"/>
          <w:szCs w:val="28"/>
        </w:rPr>
        <w:t xml:space="preserve"> и</w:t>
      </w:r>
      <w:r w:rsidRPr="006C3BE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C3BE3">
        <w:rPr>
          <w:rFonts w:ascii="Times New Roman" w:hAnsi="Times New Roman" w:cs="Times New Roman"/>
          <w:sz w:val="28"/>
          <w:szCs w:val="28"/>
        </w:rPr>
        <w:t>контрреволюция</w:t>
      </w:r>
      <w:proofErr w:type="spellEnd"/>
      <w:r w:rsidRPr="006C3BE3">
        <w:rPr>
          <w:rFonts w:ascii="Times New Roman" w:hAnsi="Times New Roman" w:cs="Times New Roman"/>
          <w:sz w:val="28"/>
          <w:szCs w:val="28"/>
        </w:rPr>
        <w:t>;</w:t>
      </w:r>
    </w:p>
    <w:p w:rsidR="00C029A9" w:rsidRPr="006C3BE3" w:rsidRDefault="00C029A9" w:rsidP="00C029A9">
      <w:pPr>
        <w:pStyle w:val="a5"/>
        <w:numPr>
          <w:ilvl w:val="0"/>
          <w:numId w:val="1"/>
        </w:numPr>
        <w:tabs>
          <w:tab w:val="left" w:pos="675"/>
          <w:tab w:val="left" w:pos="676"/>
          <w:tab w:val="left" w:pos="2552"/>
          <w:tab w:val="left" w:pos="3324"/>
        </w:tabs>
        <w:spacing w:before="261" w:line="322" w:lineRule="exact"/>
        <w:ind w:right="107" w:hanging="569"/>
        <w:rPr>
          <w:rFonts w:ascii="Times New Roman" w:hAnsi="Times New Roman" w:cs="Times New Roman"/>
          <w:sz w:val="28"/>
          <w:szCs w:val="28"/>
        </w:rPr>
      </w:pPr>
      <w:proofErr w:type="spellStart"/>
      <w:r w:rsidRPr="006C3BE3">
        <w:rPr>
          <w:rFonts w:ascii="Times New Roman" w:hAnsi="Times New Roman" w:cs="Times New Roman"/>
          <w:sz w:val="28"/>
          <w:szCs w:val="28"/>
        </w:rPr>
        <w:t>Революции</w:t>
      </w:r>
      <w:proofErr w:type="spellEnd"/>
      <w:r w:rsidRPr="006C3BE3">
        <w:rPr>
          <w:rFonts w:ascii="Times New Roman" w:hAnsi="Times New Roman" w:cs="Times New Roman"/>
          <w:sz w:val="28"/>
          <w:szCs w:val="28"/>
        </w:rPr>
        <w:tab/>
        <w:t>в</w:t>
      </w:r>
      <w:r w:rsidRPr="006C3B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C3BE3">
        <w:rPr>
          <w:rFonts w:ascii="Times New Roman" w:hAnsi="Times New Roman" w:cs="Times New Roman"/>
          <w:sz w:val="28"/>
          <w:szCs w:val="28"/>
        </w:rPr>
        <w:t>исторических</w:t>
      </w:r>
      <w:proofErr w:type="spellEnd"/>
      <w:r w:rsidRPr="006C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3BE3">
        <w:rPr>
          <w:rFonts w:ascii="Times New Roman" w:hAnsi="Times New Roman" w:cs="Times New Roman"/>
          <w:sz w:val="28"/>
          <w:szCs w:val="28"/>
        </w:rPr>
        <w:t>свидетельствах</w:t>
      </w:r>
      <w:proofErr w:type="spellEnd"/>
      <w:r w:rsidRPr="006C3BE3">
        <w:rPr>
          <w:rFonts w:ascii="Times New Roman" w:hAnsi="Times New Roman" w:cs="Times New Roman"/>
          <w:sz w:val="28"/>
          <w:szCs w:val="28"/>
        </w:rPr>
        <w:t>.</w:t>
      </w:r>
    </w:p>
    <w:p w:rsidR="005B5860" w:rsidRPr="006C3BE3" w:rsidRDefault="005B586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7B7D1E" w:rsidRPr="006C3BE3" w:rsidRDefault="007B7D1E" w:rsidP="007B7D1E">
      <w:pPr>
        <w:spacing w:before="232"/>
        <w:ind w:left="224" w:right="130" w:firstLine="141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i/>
          <w:sz w:val="28"/>
          <w:szCs w:val="28"/>
          <w:lang w:val="ru-RU"/>
        </w:rPr>
        <w:t>Для участия в работе конференции приглашаются руководители и специалисты законодательных и исполнительных органов государственной власти, органов местного самоуправления, ученые, преподаватели, аспиранты и студенты высших учебных заведений</w:t>
      </w:r>
    </w:p>
    <w:p w:rsidR="007B7D1E" w:rsidRPr="006C3BE3" w:rsidRDefault="007B7D1E" w:rsidP="007B7D1E">
      <w:pPr>
        <w:pStyle w:val="a3"/>
        <w:spacing w:before="10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7B7D1E" w:rsidRPr="006C3BE3" w:rsidRDefault="007B7D1E" w:rsidP="007B7D1E">
      <w:pPr>
        <w:ind w:left="116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Тезисы докладов и выступлений</w:t>
      </w:r>
      <w:r w:rsidRPr="006C3BE3">
        <w:rPr>
          <w:rFonts w:ascii="Times New Roman" w:hAnsi="Times New Roman" w:cs="Times New Roman"/>
          <w:b/>
          <w:i/>
          <w:spacing w:val="-15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участников конференции будут опубликованы в специальном</w:t>
      </w:r>
      <w:r w:rsidRPr="006C3BE3">
        <w:rPr>
          <w:rFonts w:ascii="Times New Roman" w:hAnsi="Times New Roman" w:cs="Times New Roman"/>
          <w:b/>
          <w:i/>
          <w:spacing w:val="-6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b/>
          <w:i/>
          <w:sz w:val="28"/>
          <w:szCs w:val="28"/>
          <w:lang w:val="ru-RU"/>
        </w:rPr>
        <w:t>сборнике.</w:t>
      </w:r>
    </w:p>
    <w:p w:rsidR="00C029A9" w:rsidRPr="006C3BE3" w:rsidRDefault="00C029A9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29A9" w:rsidRPr="006C3BE3" w:rsidRDefault="00140D73" w:rsidP="00EC56D3">
      <w:pPr>
        <w:spacing w:before="83"/>
        <w:ind w:right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7677150</wp:posOffset>
            </wp:positionH>
            <wp:positionV relativeFrom="paragraph">
              <wp:posOffset>137795</wp:posOffset>
            </wp:positionV>
            <wp:extent cx="2524125" cy="1676400"/>
            <wp:effectExtent l="19050" t="0" r="952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9A9" w:rsidRPr="006C3BE3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оформлению докладов или их тезисов</w:t>
      </w:r>
    </w:p>
    <w:p w:rsidR="00C029A9" w:rsidRPr="006C3BE3" w:rsidRDefault="00C029A9" w:rsidP="00EC56D3">
      <w:pPr>
        <w:pStyle w:val="a3"/>
        <w:ind w:right="2" w:hanging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Тезисы доклада (выступления) в объеме до пяти полных страниц представляются в</w:t>
      </w:r>
      <w:r w:rsidR="00140D73"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Оргкомитет </w:t>
      </w: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до 20 февраля 2017 г.</w:t>
      </w:r>
    </w:p>
    <w:p w:rsidR="00140D73" w:rsidRPr="006C3BE3" w:rsidRDefault="00C029A9" w:rsidP="00EC56D3">
      <w:pPr>
        <w:pStyle w:val="a3"/>
        <w:spacing w:before="1"/>
        <w:ind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>в электронном виде по адресу:</w:t>
      </w:r>
      <w:r w:rsidR="00140D73"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>
        <w:r w:rsidRPr="006C3BE3">
          <w:rPr>
            <w:rFonts w:ascii="Times New Roman" w:hAnsi="Times New Roman" w:cs="Times New Roman"/>
            <w:sz w:val="28"/>
            <w:szCs w:val="28"/>
          </w:rPr>
          <w:t>zhukova</w:t>
        </w:r>
        <w:r w:rsidRPr="006C3BE3">
          <w:rPr>
            <w:rFonts w:ascii="Times New Roman" w:hAnsi="Times New Roman" w:cs="Times New Roman"/>
            <w:sz w:val="28"/>
            <w:szCs w:val="28"/>
            <w:lang w:val="ru-RU"/>
          </w:rPr>
          <w:t>8@</w:t>
        </w:r>
        <w:r w:rsidRPr="006C3BE3">
          <w:rPr>
            <w:rFonts w:ascii="Times New Roman" w:hAnsi="Times New Roman" w:cs="Times New Roman"/>
            <w:sz w:val="28"/>
            <w:szCs w:val="28"/>
          </w:rPr>
          <w:t>bk</w:t>
        </w:r>
        <w:r w:rsidRPr="006C3BE3">
          <w:rPr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6C3BE3">
          <w:rPr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</w:p>
    <w:p w:rsidR="00140D73" w:rsidRPr="006C3BE3" w:rsidRDefault="00140D73" w:rsidP="00EC56D3">
      <w:pPr>
        <w:pStyle w:val="a3"/>
        <w:spacing w:before="1"/>
        <w:ind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9A9" w:rsidRPr="006C3BE3" w:rsidRDefault="00C029A9" w:rsidP="00EC56D3">
      <w:pPr>
        <w:pStyle w:val="a3"/>
        <w:spacing w:before="1"/>
        <w:ind w:right="2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b/>
          <w:sz w:val="28"/>
          <w:szCs w:val="28"/>
          <w:lang w:val="ru-RU"/>
        </w:rPr>
        <w:t>Установки:</w:t>
      </w:r>
    </w:p>
    <w:p w:rsidR="00C029A9" w:rsidRPr="006C3BE3" w:rsidRDefault="00C029A9" w:rsidP="00EC56D3">
      <w:pPr>
        <w:pStyle w:val="a5"/>
        <w:tabs>
          <w:tab w:val="left" w:pos="5702"/>
        </w:tabs>
        <w:ind w:left="0" w:right="2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Формат </w:t>
      </w:r>
      <w:r w:rsidRPr="006C3BE3">
        <w:rPr>
          <w:rFonts w:ascii="Times New Roman" w:hAnsi="Times New Roman" w:cs="Times New Roman"/>
          <w:i/>
          <w:sz w:val="28"/>
          <w:szCs w:val="28"/>
        </w:rPr>
        <w:t>doc</w:t>
      </w:r>
      <w:r w:rsidRPr="006C3BE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или </w:t>
      </w:r>
      <w:r w:rsidRPr="006C3BE3">
        <w:rPr>
          <w:rFonts w:ascii="Times New Roman" w:hAnsi="Times New Roman" w:cs="Times New Roman"/>
          <w:i/>
          <w:sz w:val="28"/>
          <w:szCs w:val="28"/>
        </w:rPr>
        <w:t>rtf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. Шрифт </w:t>
      </w:r>
      <w:r w:rsidRPr="006C3BE3">
        <w:rPr>
          <w:rFonts w:ascii="Times New Roman" w:hAnsi="Times New Roman" w:cs="Times New Roman"/>
          <w:sz w:val="28"/>
          <w:szCs w:val="28"/>
        </w:rPr>
        <w:t>Times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</w:rPr>
        <w:t>New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</w:rPr>
        <w:t>Roman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, 14 кегль, межстрочный пробел – 1,5 интервала; поля по 2 см по периметру страницы, абзацный отступ – 1,25</w:t>
      </w:r>
      <w:r w:rsidRPr="006C3BE3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t>см.</w:t>
      </w:r>
    </w:p>
    <w:p w:rsidR="00C029A9" w:rsidRPr="006C3BE3" w:rsidRDefault="00C029A9" w:rsidP="00EC56D3">
      <w:pPr>
        <w:pStyle w:val="a3"/>
        <w:ind w:right="2" w:firstLine="23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3BE3">
        <w:rPr>
          <w:rFonts w:ascii="Times New Roman" w:hAnsi="Times New Roman" w:cs="Times New Roman"/>
          <w:sz w:val="28"/>
          <w:szCs w:val="28"/>
          <w:lang w:val="ru-RU"/>
        </w:rPr>
        <w:t xml:space="preserve">Не использовать табуляций, автоматических списков. Перед публикацией все </w:t>
      </w:r>
      <w:r w:rsidRPr="006C3BE3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статьи проверяются программой </w:t>
      </w:r>
      <w:proofErr w:type="spellStart"/>
      <w:r w:rsidRPr="006C3BE3">
        <w:rPr>
          <w:rFonts w:ascii="Times New Roman" w:hAnsi="Times New Roman" w:cs="Times New Roman"/>
          <w:sz w:val="28"/>
          <w:szCs w:val="28"/>
          <w:lang w:val="ru-RU"/>
        </w:rPr>
        <w:t>Антиплагиат</w:t>
      </w:r>
      <w:proofErr w:type="spellEnd"/>
      <w:r w:rsidRPr="006C3BE3">
        <w:rPr>
          <w:rFonts w:ascii="Times New Roman" w:hAnsi="Times New Roman" w:cs="Times New Roman"/>
          <w:sz w:val="28"/>
          <w:szCs w:val="28"/>
          <w:lang w:val="ru-RU"/>
        </w:rPr>
        <w:t>. К публикации принимаются статьи с уникальностью текста не менее 50%.</w:t>
      </w:r>
    </w:p>
    <w:p w:rsidR="008A3E3A" w:rsidRDefault="008A3E3A" w:rsidP="008A3E3A">
      <w:pPr>
        <w:pStyle w:val="Heading4"/>
        <w:spacing w:before="1"/>
        <w:ind w:left="0" w:right="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029A9" w:rsidRPr="008A3E3A" w:rsidRDefault="00C029A9" w:rsidP="008A3E3A">
      <w:pPr>
        <w:pStyle w:val="Heading4"/>
        <w:spacing w:before="1"/>
        <w:ind w:left="0"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3E3A">
        <w:rPr>
          <w:rFonts w:ascii="Times New Roman" w:hAnsi="Times New Roman" w:cs="Times New Roman"/>
          <w:sz w:val="28"/>
          <w:szCs w:val="28"/>
          <w:lang w:val="ru-RU"/>
        </w:rPr>
        <w:t>Структура тезисов и докладов должна быть следующей:</w:t>
      </w:r>
    </w:p>
    <w:p w:rsidR="00C029A9" w:rsidRPr="008A3E3A" w:rsidRDefault="008A3E3A" w:rsidP="008A3E3A">
      <w:pPr>
        <w:spacing w:before="1" w:line="274" w:lineRule="exact"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УДК;</w:t>
      </w:r>
    </w:p>
    <w:p w:rsidR="00C029A9" w:rsidRPr="008A3E3A" w:rsidRDefault="008A3E3A" w:rsidP="008A3E3A">
      <w:pPr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инициалы и фамилия автора (или авторов) должны быть напечатаны в  правом верхнем углу строчными буквами (начиная  с прописных) с указанием степени и звания, названия организации,</w:t>
      </w:r>
      <w:r w:rsidR="00C029A9" w:rsidRPr="008A3E3A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C029A9" w:rsidRPr="008A3E3A">
        <w:rPr>
          <w:rFonts w:ascii="Times New Roman" w:hAnsi="Times New Roman" w:cs="Times New Roman"/>
          <w:sz w:val="28"/>
          <w:szCs w:val="28"/>
        </w:rPr>
        <w:t>e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C029A9" w:rsidRPr="008A3E3A">
        <w:rPr>
          <w:rFonts w:ascii="Times New Roman" w:hAnsi="Times New Roman" w:cs="Times New Roman"/>
          <w:sz w:val="28"/>
          <w:szCs w:val="28"/>
        </w:rPr>
        <w:t>mail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</w:p>
    <w:p w:rsidR="00C029A9" w:rsidRPr="008A3E3A" w:rsidRDefault="008A3E3A" w:rsidP="008A3E3A">
      <w:pPr>
        <w:spacing w:before="1"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через 2 интервала печатается название тезисов или доклада посредине строки прописными</w:t>
      </w:r>
      <w:r w:rsidR="00C029A9" w:rsidRPr="008A3E3A">
        <w:rPr>
          <w:rFonts w:ascii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буквами;</w:t>
      </w:r>
    </w:p>
    <w:p w:rsidR="00C029A9" w:rsidRPr="008A3E3A" w:rsidRDefault="008A3E3A" w:rsidP="008A3E3A">
      <w:pPr>
        <w:tabs>
          <w:tab w:val="left" w:pos="1701"/>
        </w:tabs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 xml:space="preserve">через 1,5 интервала на </w:t>
      </w:r>
      <w:r w:rsidR="00C029A9" w:rsidRPr="008A3E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русском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языке печатается аннотация и ключевые</w:t>
      </w:r>
      <w:r w:rsidR="00C029A9" w:rsidRPr="008A3E3A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слова;</w:t>
      </w:r>
    </w:p>
    <w:p w:rsidR="00C029A9" w:rsidRPr="008A3E3A" w:rsidRDefault="008A3E3A" w:rsidP="008A3E3A">
      <w:pPr>
        <w:tabs>
          <w:tab w:val="left" w:pos="2835"/>
        </w:tabs>
        <w:spacing w:before="3"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 xml:space="preserve">через 1,5 интервала на </w:t>
      </w:r>
      <w:r w:rsidR="00C029A9" w:rsidRPr="008A3E3A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английском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языке печатается аннотация и ключевые</w:t>
      </w:r>
      <w:r w:rsidR="00C029A9" w:rsidRPr="008A3E3A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слова;</w:t>
      </w:r>
    </w:p>
    <w:p w:rsidR="00C029A9" w:rsidRPr="008A3E3A" w:rsidRDefault="008A3E3A" w:rsidP="008A3E3A">
      <w:pPr>
        <w:tabs>
          <w:tab w:val="left" w:pos="2835"/>
        </w:tabs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через 1,5 интервала печатается текст тезисов или</w:t>
      </w:r>
      <w:r w:rsidR="00C029A9" w:rsidRPr="008A3E3A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доклада.</w:t>
      </w:r>
    </w:p>
    <w:p w:rsidR="00C029A9" w:rsidRPr="008A3E3A" w:rsidRDefault="008A3E3A" w:rsidP="008A3E3A">
      <w:pPr>
        <w:tabs>
          <w:tab w:val="left" w:pos="2835"/>
        </w:tabs>
        <w:spacing w:before="2"/>
        <w:ind w:right="2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список использованной литературы по ГОСТ</w:t>
      </w:r>
      <w:proofErr w:type="gramStart"/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7</w:t>
      </w:r>
      <w:proofErr w:type="gramEnd"/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.1- 84</w:t>
      </w:r>
      <w:r w:rsidR="00C029A9" w:rsidRPr="008A3E3A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C029A9" w:rsidRPr="008A3E3A">
        <w:rPr>
          <w:rFonts w:ascii="Times New Roman" w:hAnsi="Times New Roman" w:cs="Times New Roman"/>
          <w:sz w:val="28"/>
          <w:szCs w:val="28"/>
          <w:lang w:val="ru-RU"/>
        </w:rPr>
        <w:t>обязателен.</w:t>
      </w:r>
    </w:p>
    <w:p w:rsidR="008A3E3A" w:rsidRPr="008A3E3A" w:rsidRDefault="008A3E3A" w:rsidP="00EC56D3">
      <w:pPr>
        <w:tabs>
          <w:tab w:val="left" w:pos="2835"/>
        </w:tabs>
        <w:ind w:right="2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C029A9" w:rsidRPr="008A3E3A" w:rsidRDefault="00C029A9" w:rsidP="00EC56D3">
      <w:pPr>
        <w:tabs>
          <w:tab w:val="left" w:pos="2835"/>
        </w:tabs>
        <w:ind w:right="2"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8A3E3A">
        <w:rPr>
          <w:rFonts w:ascii="Times New Roman" w:hAnsi="Times New Roman" w:cs="Times New Roman"/>
          <w:b/>
          <w:i/>
          <w:sz w:val="28"/>
          <w:szCs w:val="28"/>
          <w:lang w:val="ru-RU"/>
        </w:rPr>
        <w:t>Тексты статей, оформленные с нарушением требований, рассматриваться не будут.</w:t>
      </w:r>
    </w:p>
    <w:p w:rsidR="00EC56D3" w:rsidRPr="008A3E3A" w:rsidRDefault="00EC56D3" w:rsidP="00140D73">
      <w:pPr>
        <w:tabs>
          <w:tab w:val="left" w:pos="2835"/>
        </w:tabs>
        <w:ind w:left="1276"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C56D3" w:rsidRPr="008A3E3A" w:rsidRDefault="00EC56D3" w:rsidP="008A3E3A">
      <w:pPr>
        <w:widowControl/>
        <w:adjustRightInd w:val="0"/>
        <w:ind w:firstLine="709"/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</w:pPr>
      <w:r w:rsidRPr="008A3E3A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Заявка на участие</w:t>
      </w:r>
      <w:r w:rsidR="008A3E3A" w:rsidRPr="008A3E3A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A3E3A">
        <w:rPr>
          <w:rFonts w:ascii="Times New Roman" w:eastAsiaTheme="minorHAnsi" w:hAnsi="Times New Roman" w:cs="Times New Roman"/>
          <w:b/>
          <w:bCs/>
          <w:sz w:val="28"/>
          <w:szCs w:val="28"/>
          <w:lang w:val="ru-RU"/>
        </w:rPr>
        <w:t>в конференции</w:t>
      </w:r>
    </w:p>
    <w:p w:rsidR="00EC56D3" w:rsidRPr="008A3E3A" w:rsidRDefault="00EC56D3" w:rsidP="00EC56D3">
      <w:pPr>
        <w:tabs>
          <w:tab w:val="left" w:pos="2835"/>
        </w:tabs>
        <w:ind w:left="1276" w:firstLine="384"/>
        <w:rPr>
          <w:rFonts w:ascii="Times New Roman" w:eastAsiaTheme="minorHAnsi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8A3E3A" w:rsidRPr="008A3E3A" w:rsidRDefault="008A3E3A" w:rsidP="00EC56D3">
      <w:pPr>
        <w:widowControl/>
        <w:adjustRightInd w:val="0"/>
        <w:rPr>
          <w:rFonts w:ascii="Times New Roman" w:eastAsiaTheme="minorHAnsi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4928"/>
        <w:gridCol w:w="4929"/>
      </w:tblGrid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Фамилия, имя, отчество</w:t>
            </w:r>
          </w:p>
          <w:p w:rsidR="008A3E3A" w:rsidRPr="007B7D1E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Место работы</w:t>
            </w:r>
          </w:p>
          <w:p w:rsidR="008A3E3A" w:rsidRPr="007B7D1E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Должность</w:t>
            </w:r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Ученая степень</w:t>
            </w:r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Ученое звание</w:t>
            </w:r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Адрес</w:t>
            </w:r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Контактный телефон</w:t>
            </w: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e-mail</w:t>
            </w:r>
            <w:proofErr w:type="spellEnd"/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Тема выступления (если планируется) или статьи</w:t>
            </w:r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A3E3A" w:rsidRPr="008A3E3A" w:rsidTr="008A3E3A">
        <w:tc>
          <w:tcPr>
            <w:tcW w:w="4928" w:type="dxa"/>
          </w:tcPr>
          <w:p w:rsidR="008A3E3A" w:rsidRPr="007B7D1E" w:rsidRDefault="008A3E3A" w:rsidP="008A3E3A">
            <w:pPr>
              <w:widowControl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B7D1E"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  <w:t>Технические средства, необходимые для выступления</w:t>
            </w:r>
          </w:p>
          <w:p w:rsidR="008A3E3A" w:rsidRPr="007B7D1E" w:rsidRDefault="008A3E3A" w:rsidP="008A3E3A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29" w:type="dxa"/>
          </w:tcPr>
          <w:p w:rsidR="008A3E3A" w:rsidRPr="008A3E3A" w:rsidRDefault="008A3E3A" w:rsidP="00EC56D3">
            <w:pPr>
              <w:widowControl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A3E3A" w:rsidRPr="008A3E3A" w:rsidRDefault="008A3E3A" w:rsidP="007B7D1E">
      <w:pPr>
        <w:widowControl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8A3E3A" w:rsidRPr="008A3E3A" w:rsidSect="006C3BE3">
      <w:pgSz w:w="11910" w:h="16840"/>
      <w:pgMar w:top="1134" w:right="851" w:bottom="1134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6347"/>
    <w:multiLevelType w:val="hybridMultilevel"/>
    <w:tmpl w:val="BE1E0F98"/>
    <w:lvl w:ilvl="0" w:tplc="7E201C1C">
      <w:numFmt w:val="bullet"/>
      <w:lvlText w:val=""/>
      <w:lvlJc w:val="left"/>
      <w:pPr>
        <w:ind w:left="678" w:hanging="567"/>
      </w:pPr>
      <w:rPr>
        <w:rFonts w:ascii="Symbol" w:eastAsia="Symbol" w:hAnsi="Symbol" w:cs="Symbol" w:hint="default"/>
        <w:color w:val="006FC0"/>
        <w:w w:val="100"/>
        <w:sz w:val="28"/>
        <w:szCs w:val="28"/>
      </w:rPr>
    </w:lvl>
    <w:lvl w:ilvl="1" w:tplc="D7D80EE2">
      <w:numFmt w:val="bullet"/>
      <w:lvlText w:val="•"/>
      <w:lvlJc w:val="left"/>
      <w:pPr>
        <w:ind w:left="1099" w:hanging="567"/>
      </w:pPr>
      <w:rPr>
        <w:rFonts w:hint="default"/>
      </w:rPr>
    </w:lvl>
    <w:lvl w:ilvl="2" w:tplc="30BE54A8">
      <w:numFmt w:val="bullet"/>
      <w:lvlText w:val="•"/>
      <w:lvlJc w:val="left"/>
      <w:pPr>
        <w:ind w:left="1518" w:hanging="567"/>
      </w:pPr>
      <w:rPr>
        <w:rFonts w:hint="default"/>
      </w:rPr>
    </w:lvl>
    <w:lvl w:ilvl="3" w:tplc="4710B838">
      <w:numFmt w:val="bullet"/>
      <w:lvlText w:val="•"/>
      <w:lvlJc w:val="left"/>
      <w:pPr>
        <w:ind w:left="1938" w:hanging="567"/>
      </w:pPr>
      <w:rPr>
        <w:rFonts w:hint="default"/>
      </w:rPr>
    </w:lvl>
    <w:lvl w:ilvl="4" w:tplc="E8604C80">
      <w:numFmt w:val="bullet"/>
      <w:lvlText w:val="•"/>
      <w:lvlJc w:val="left"/>
      <w:pPr>
        <w:ind w:left="2357" w:hanging="567"/>
      </w:pPr>
      <w:rPr>
        <w:rFonts w:hint="default"/>
      </w:rPr>
    </w:lvl>
    <w:lvl w:ilvl="5" w:tplc="63ECE190">
      <w:numFmt w:val="bullet"/>
      <w:lvlText w:val="•"/>
      <w:lvlJc w:val="left"/>
      <w:pPr>
        <w:ind w:left="2776" w:hanging="567"/>
      </w:pPr>
      <w:rPr>
        <w:rFonts w:hint="default"/>
      </w:rPr>
    </w:lvl>
    <w:lvl w:ilvl="6" w:tplc="00E24C4E">
      <w:numFmt w:val="bullet"/>
      <w:lvlText w:val="•"/>
      <w:lvlJc w:val="left"/>
      <w:pPr>
        <w:ind w:left="3196" w:hanging="567"/>
      </w:pPr>
      <w:rPr>
        <w:rFonts w:hint="default"/>
      </w:rPr>
    </w:lvl>
    <w:lvl w:ilvl="7" w:tplc="C1CA1092">
      <w:numFmt w:val="bullet"/>
      <w:lvlText w:val="•"/>
      <w:lvlJc w:val="left"/>
      <w:pPr>
        <w:ind w:left="3615" w:hanging="567"/>
      </w:pPr>
      <w:rPr>
        <w:rFonts w:hint="default"/>
      </w:rPr>
    </w:lvl>
    <w:lvl w:ilvl="8" w:tplc="F9306270">
      <w:numFmt w:val="bullet"/>
      <w:lvlText w:val="•"/>
      <w:lvlJc w:val="left"/>
      <w:pPr>
        <w:ind w:left="4035" w:hanging="567"/>
      </w:pPr>
      <w:rPr>
        <w:rFonts w:hint="default"/>
      </w:rPr>
    </w:lvl>
  </w:abstractNum>
  <w:abstractNum w:abstractNumId="1">
    <w:nsid w:val="798537DF"/>
    <w:multiLevelType w:val="hybridMultilevel"/>
    <w:tmpl w:val="2E7256F4"/>
    <w:lvl w:ilvl="0" w:tplc="5A9ED47E">
      <w:numFmt w:val="bullet"/>
      <w:lvlText w:val="-"/>
      <w:lvlJc w:val="left"/>
      <w:pPr>
        <w:ind w:left="5238" w:hanging="231"/>
      </w:pPr>
      <w:rPr>
        <w:rFonts w:ascii="Arial Narrow" w:eastAsia="Arial Narrow" w:hAnsi="Arial Narrow" w:cs="Arial Narrow" w:hint="default"/>
        <w:color w:val="006FC0"/>
        <w:spacing w:val="-13"/>
        <w:w w:val="99"/>
        <w:sz w:val="24"/>
        <w:szCs w:val="24"/>
      </w:rPr>
    </w:lvl>
    <w:lvl w:ilvl="1" w:tplc="A65CA774">
      <w:numFmt w:val="bullet"/>
      <w:lvlText w:val="-"/>
      <w:lvlJc w:val="left"/>
      <w:pPr>
        <w:ind w:left="5853" w:hanging="207"/>
      </w:pPr>
      <w:rPr>
        <w:rFonts w:hint="default"/>
        <w:spacing w:val="-24"/>
        <w:w w:val="99"/>
      </w:rPr>
    </w:lvl>
    <w:lvl w:ilvl="2" w:tplc="976206BE">
      <w:numFmt w:val="bullet"/>
      <w:lvlText w:val="•"/>
      <w:lvlJc w:val="left"/>
      <w:pPr>
        <w:ind w:left="6314" w:hanging="207"/>
      </w:pPr>
      <w:rPr>
        <w:rFonts w:hint="default"/>
      </w:rPr>
    </w:lvl>
    <w:lvl w:ilvl="3" w:tplc="F57E83A2">
      <w:numFmt w:val="bullet"/>
      <w:lvlText w:val="•"/>
      <w:lvlJc w:val="left"/>
      <w:pPr>
        <w:ind w:left="6769" w:hanging="207"/>
      </w:pPr>
      <w:rPr>
        <w:rFonts w:hint="default"/>
      </w:rPr>
    </w:lvl>
    <w:lvl w:ilvl="4" w:tplc="53C40EEC">
      <w:numFmt w:val="bullet"/>
      <w:lvlText w:val="•"/>
      <w:lvlJc w:val="left"/>
      <w:pPr>
        <w:ind w:left="7223" w:hanging="207"/>
      </w:pPr>
      <w:rPr>
        <w:rFonts w:hint="default"/>
      </w:rPr>
    </w:lvl>
    <w:lvl w:ilvl="5" w:tplc="C2BC1806">
      <w:numFmt w:val="bullet"/>
      <w:lvlText w:val="•"/>
      <w:lvlJc w:val="left"/>
      <w:pPr>
        <w:ind w:left="7678" w:hanging="207"/>
      </w:pPr>
      <w:rPr>
        <w:rFonts w:hint="default"/>
      </w:rPr>
    </w:lvl>
    <w:lvl w:ilvl="6" w:tplc="0FB27100">
      <w:numFmt w:val="bullet"/>
      <w:lvlText w:val="•"/>
      <w:lvlJc w:val="left"/>
      <w:pPr>
        <w:ind w:left="8133" w:hanging="207"/>
      </w:pPr>
      <w:rPr>
        <w:rFonts w:hint="default"/>
      </w:rPr>
    </w:lvl>
    <w:lvl w:ilvl="7" w:tplc="80EA15F2">
      <w:numFmt w:val="bullet"/>
      <w:lvlText w:val="•"/>
      <w:lvlJc w:val="left"/>
      <w:pPr>
        <w:ind w:left="8587" w:hanging="207"/>
      </w:pPr>
      <w:rPr>
        <w:rFonts w:hint="default"/>
      </w:rPr>
    </w:lvl>
    <w:lvl w:ilvl="8" w:tplc="427ACB60">
      <w:numFmt w:val="bullet"/>
      <w:lvlText w:val="•"/>
      <w:lvlJc w:val="left"/>
      <w:pPr>
        <w:ind w:left="9042" w:hanging="20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9A9"/>
    <w:rsid w:val="00140D73"/>
    <w:rsid w:val="00200C4A"/>
    <w:rsid w:val="005B5860"/>
    <w:rsid w:val="006C3BE3"/>
    <w:rsid w:val="007B7D1E"/>
    <w:rsid w:val="00831537"/>
    <w:rsid w:val="008A3E3A"/>
    <w:rsid w:val="00C029A9"/>
    <w:rsid w:val="00EC56D3"/>
    <w:rsid w:val="00F5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29A9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029A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29A9"/>
    <w:rPr>
      <w:rFonts w:ascii="Arial Narrow" w:eastAsia="Arial Narrow" w:hAnsi="Arial Narrow" w:cs="Arial Narrow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C029A9"/>
    <w:pPr>
      <w:ind w:left="1470" w:right="758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029A9"/>
    <w:pPr>
      <w:ind w:left="1345" w:right="758" w:hanging="39"/>
      <w:outlineLvl w:val="2"/>
    </w:pPr>
    <w:rPr>
      <w:b/>
      <w:bCs/>
      <w:i/>
      <w:sz w:val="28"/>
      <w:szCs w:val="28"/>
    </w:rPr>
  </w:style>
  <w:style w:type="paragraph" w:customStyle="1" w:styleId="Heading4">
    <w:name w:val="Heading 4"/>
    <w:basedOn w:val="a"/>
    <w:uiPriority w:val="1"/>
    <w:qFormat/>
    <w:rsid w:val="00C029A9"/>
    <w:pPr>
      <w:ind w:left="91" w:right="411"/>
      <w:jc w:val="center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C029A9"/>
    <w:pPr>
      <w:ind w:left="5853" w:hanging="207"/>
    </w:pPr>
  </w:style>
  <w:style w:type="table" w:customStyle="1" w:styleId="TableNormal">
    <w:name w:val="Table Normal"/>
    <w:uiPriority w:val="2"/>
    <w:semiHidden/>
    <w:unhideWhenUsed/>
    <w:qFormat/>
    <w:rsid w:val="00C02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029A9"/>
    <w:pPr>
      <w:spacing w:line="269" w:lineRule="exact"/>
      <w:ind w:left="103"/>
    </w:pPr>
  </w:style>
  <w:style w:type="table" w:styleId="a6">
    <w:name w:val="Table Grid"/>
    <w:basedOn w:val="a1"/>
    <w:uiPriority w:val="59"/>
    <w:rsid w:val="008A3E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ukova8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576</Words>
  <Characters>3285</Characters>
  <Application>Microsoft Office Word</Application>
  <DocSecurity>0</DocSecurity>
  <Lines>27</Lines>
  <Paragraphs>7</Paragraphs>
  <ScaleCrop>false</ScaleCrop>
  <Company>Hewlett-Packard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2</cp:revision>
  <dcterms:created xsi:type="dcterms:W3CDTF">2017-02-01T11:19:00Z</dcterms:created>
  <dcterms:modified xsi:type="dcterms:W3CDTF">2017-02-01T11:19:00Z</dcterms:modified>
</cp:coreProperties>
</file>